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18668" w14:textId="60EEEE5A" w:rsidR="00A22063" w:rsidRPr="00A22063" w:rsidRDefault="00A22063" w:rsidP="00A22063">
      <w:pPr>
        <w:widowControl w:val="0"/>
        <w:autoSpaceDE w:val="0"/>
        <w:autoSpaceDN w:val="0"/>
        <w:adjustRightInd w:val="0"/>
        <w:spacing w:line="360" w:lineRule="auto"/>
        <w:jc w:val="both"/>
        <w:rPr>
          <w:b/>
          <w:bCs/>
          <w:sz w:val="28"/>
          <w:szCs w:val="28"/>
          <w:lang w:eastAsia="ja-JP"/>
        </w:rPr>
      </w:pPr>
      <w:r w:rsidRPr="00A22063">
        <w:rPr>
          <w:b/>
          <w:bCs/>
          <w:sz w:val="28"/>
          <w:szCs w:val="28"/>
          <w:lang w:eastAsia="ja-JP"/>
        </w:rPr>
        <w:t>Tanja Busse</w:t>
      </w:r>
      <w:r w:rsidR="000C422C">
        <w:rPr>
          <w:b/>
          <w:bCs/>
          <w:sz w:val="28"/>
          <w:szCs w:val="28"/>
          <w:lang w:eastAsia="ja-JP"/>
        </w:rPr>
        <w:t xml:space="preserve"> </w:t>
      </w:r>
    </w:p>
    <w:p w14:paraId="5B4E0D0F" w14:textId="77777777" w:rsidR="00A22063" w:rsidRPr="00A22063" w:rsidRDefault="00A22063" w:rsidP="00A22063">
      <w:pPr>
        <w:widowControl w:val="0"/>
        <w:autoSpaceDE w:val="0"/>
        <w:autoSpaceDN w:val="0"/>
        <w:adjustRightInd w:val="0"/>
        <w:spacing w:line="360" w:lineRule="auto"/>
        <w:jc w:val="both"/>
        <w:rPr>
          <w:b/>
          <w:bCs/>
          <w:sz w:val="28"/>
          <w:szCs w:val="28"/>
          <w:lang w:eastAsia="ja-JP"/>
        </w:rPr>
      </w:pPr>
      <w:r w:rsidRPr="00A22063">
        <w:rPr>
          <w:b/>
          <w:bCs/>
          <w:sz w:val="28"/>
          <w:szCs w:val="28"/>
          <w:lang w:eastAsia="ja-JP"/>
        </w:rPr>
        <w:t>Kommentar für Politikum</w:t>
      </w:r>
      <w:r>
        <w:rPr>
          <w:b/>
          <w:bCs/>
          <w:sz w:val="28"/>
          <w:szCs w:val="28"/>
          <w:lang w:eastAsia="ja-JP"/>
        </w:rPr>
        <w:t xml:space="preserve"> am 26.9. 2013</w:t>
      </w:r>
    </w:p>
    <w:p w14:paraId="5C57EB03" w14:textId="77777777" w:rsidR="00A22063" w:rsidRDefault="00A22063" w:rsidP="00A22063">
      <w:pPr>
        <w:widowControl w:val="0"/>
        <w:autoSpaceDE w:val="0"/>
        <w:autoSpaceDN w:val="0"/>
        <w:adjustRightInd w:val="0"/>
        <w:spacing w:line="360" w:lineRule="auto"/>
        <w:jc w:val="both"/>
        <w:rPr>
          <w:b/>
          <w:bCs/>
          <w:sz w:val="28"/>
          <w:szCs w:val="28"/>
          <w:lang w:eastAsia="ja-JP"/>
        </w:rPr>
      </w:pPr>
      <w:r>
        <w:rPr>
          <w:b/>
          <w:bCs/>
          <w:sz w:val="28"/>
          <w:szCs w:val="28"/>
          <w:lang w:eastAsia="ja-JP"/>
        </w:rPr>
        <w:t xml:space="preserve">zur Einigung zwischen Agrarministerrat und EU-Parlament über die EU-Agrarpolitik </w:t>
      </w:r>
    </w:p>
    <w:p w14:paraId="27BD6543" w14:textId="77777777" w:rsidR="00CF033A" w:rsidRDefault="00CF033A" w:rsidP="00A22063">
      <w:pPr>
        <w:widowControl w:val="0"/>
        <w:autoSpaceDE w:val="0"/>
        <w:autoSpaceDN w:val="0"/>
        <w:adjustRightInd w:val="0"/>
        <w:spacing w:line="360" w:lineRule="auto"/>
        <w:jc w:val="both"/>
        <w:rPr>
          <w:b/>
          <w:bCs/>
          <w:sz w:val="28"/>
          <w:szCs w:val="28"/>
          <w:lang w:eastAsia="ja-JP"/>
        </w:rPr>
      </w:pPr>
    </w:p>
    <w:p w14:paraId="2B03CAE5" w14:textId="0F09EB80" w:rsidR="00E564AB" w:rsidRDefault="00CF033A" w:rsidP="00A22063">
      <w:pPr>
        <w:widowControl w:val="0"/>
        <w:autoSpaceDE w:val="0"/>
        <w:autoSpaceDN w:val="0"/>
        <w:adjustRightInd w:val="0"/>
        <w:spacing w:line="360" w:lineRule="auto"/>
        <w:jc w:val="both"/>
        <w:rPr>
          <w:b/>
          <w:bCs/>
          <w:sz w:val="28"/>
          <w:szCs w:val="28"/>
          <w:lang w:eastAsia="ja-JP"/>
        </w:rPr>
      </w:pPr>
      <w:r>
        <w:rPr>
          <w:b/>
          <w:bCs/>
          <w:sz w:val="28"/>
          <w:szCs w:val="28"/>
          <w:lang w:eastAsia="ja-JP"/>
        </w:rPr>
        <w:t xml:space="preserve">Vorschlag für die Anmoderation: </w:t>
      </w:r>
    </w:p>
    <w:p w14:paraId="147623AE" w14:textId="7E545A0C" w:rsidR="009C6EFE" w:rsidRDefault="00C84C55" w:rsidP="006C541A">
      <w:pPr>
        <w:widowControl w:val="0"/>
        <w:autoSpaceDE w:val="0"/>
        <w:autoSpaceDN w:val="0"/>
        <w:adjustRightInd w:val="0"/>
        <w:spacing w:line="360" w:lineRule="auto"/>
        <w:jc w:val="both"/>
        <w:rPr>
          <w:bCs/>
          <w:sz w:val="28"/>
          <w:szCs w:val="28"/>
          <w:lang w:eastAsia="ja-JP"/>
        </w:rPr>
      </w:pPr>
      <w:r>
        <w:rPr>
          <w:bCs/>
          <w:sz w:val="28"/>
          <w:szCs w:val="28"/>
          <w:lang w:eastAsia="ja-JP"/>
        </w:rPr>
        <w:t xml:space="preserve">Jahrelang wurde in Brüssel und </w:t>
      </w:r>
      <w:r w:rsidR="00CF033A" w:rsidRPr="00CF033A">
        <w:rPr>
          <w:bCs/>
          <w:sz w:val="28"/>
          <w:szCs w:val="28"/>
          <w:lang w:eastAsia="ja-JP"/>
        </w:rPr>
        <w:t xml:space="preserve">Strassburg und </w:t>
      </w:r>
      <w:r>
        <w:rPr>
          <w:bCs/>
          <w:sz w:val="28"/>
          <w:szCs w:val="28"/>
          <w:lang w:eastAsia="ja-JP"/>
        </w:rPr>
        <w:t xml:space="preserve">in </w:t>
      </w:r>
      <w:r w:rsidR="00CF033A" w:rsidRPr="00CF033A">
        <w:rPr>
          <w:bCs/>
          <w:sz w:val="28"/>
          <w:szCs w:val="28"/>
          <w:lang w:eastAsia="ja-JP"/>
        </w:rPr>
        <w:t>den europäischen Hauptstädten verhandelt</w:t>
      </w:r>
      <w:r>
        <w:rPr>
          <w:bCs/>
          <w:sz w:val="28"/>
          <w:szCs w:val="28"/>
          <w:lang w:eastAsia="ja-JP"/>
        </w:rPr>
        <w:t xml:space="preserve"> -</w:t>
      </w:r>
      <w:r w:rsidR="00CF033A" w:rsidRPr="00CF033A">
        <w:rPr>
          <w:bCs/>
          <w:sz w:val="28"/>
          <w:szCs w:val="28"/>
          <w:lang w:eastAsia="ja-JP"/>
        </w:rPr>
        <w:t xml:space="preserve"> über die Reform der europäischen Agrarpolitik und über die Frage: Wer bekommt </w:t>
      </w:r>
      <w:r>
        <w:rPr>
          <w:bCs/>
          <w:sz w:val="28"/>
          <w:szCs w:val="28"/>
          <w:lang w:eastAsia="ja-JP"/>
        </w:rPr>
        <w:t xml:space="preserve">wie viel </w:t>
      </w:r>
      <w:r w:rsidR="006C541A">
        <w:rPr>
          <w:bCs/>
          <w:sz w:val="28"/>
          <w:szCs w:val="28"/>
          <w:lang w:eastAsia="ja-JP"/>
        </w:rPr>
        <w:t xml:space="preserve">- </w:t>
      </w:r>
      <w:r>
        <w:rPr>
          <w:bCs/>
          <w:sz w:val="28"/>
          <w:szCs w:val="28"/>
          <w:lang w:eastAsia="ja-JP"/>
        </w:rPr>
        <w:t xml:space="preserve">und </w:t>
      </w:r>
      <w:r w:rsidR="006C541A">
        <w:rPr>
          <w:bCs/>
          <w:sz w:val="28"/>
          <w:szCs w:val="28"/>
          <w:lang w:eastAsia="ja-JP"/>
        </w:rPr>
        <w:t xml:space="preserve">wofür! - </w:t>
      </w:r>
      <w:r>
        <w:rPr>
          <w:bCs/>
          <w:sz w:val="28"/>
          <w:szCs w:val="28"/>
          <w:lang w:eastAsia="ja-JP"/>
        </w:rPr>
        <w:t xml:space="preserve">von den rund 375 Milliarden Euro aus dem </w:t>
      </w:r>
      <w:r w:rsidR="006C541A">
        <w:rPr>
          <w:bCs/>
          <w:sz w:val="28"/>
          <w:szCs w:val="28"/>
          <w:lang w:eastAsia="ja-JP"/>
        </w:rPr>
        <w:t xml:space="preserve">europäischen </w:t>
      </w:r>
      <w:r>
        <w:rPr>
          <w:bCs/>
          <w:sz w:val="28"/>
          <w:szCs w:val="28"/>
          <w:lang w:eastAsia="ja-JP"/>
        </w:rPr>
        <w:t xml:space="preserve">Agrarhaushalt. </w:t>
      </w:r>
      <w:r w:rsidR="009C6EFE">
        <w:rPr>
          <w:bCs/>
          <w:sz w:val="28"/>
          <w:szCs w:val="28"/>
          <w:lang w:eastAsia="ja-JP"/>
        </w:rPr>
        <w:t xml:space="preserve">Das Zauberwort des EU-Kommissars Ciolos war dabei </w:t>
      </w:r>
      <w:r w:rsidR="006C541A">
        <w:rPr>
          <w:bCs/>
          <w:sz w:val="28"/>
          <w:szCs w:val="28"/>
          <w:lang w:eastAsia="ja-JP"/>
        </w:rPr>
        <w:t xml:space="preserve">die Kappung von Zahlungen für Großbetriebe und das Greening, </w:t>
      </w:r>
      <w:r w:rsidR="009C6EFE">
        <w:rPr>
          <w:bCs/>
          <w:sz w:val="28"/>
          <w:szCs w:val="28"/>
          <w:lang w:eastAsia="ja-JP"/>
        </w:rPr>
        <w:t>die Begrünung</w:t>
      </w:r>
      <w:r w:rsidR="006C541A">
        <w:rPr>
          <w:bCs/>
          <w:sz w:val="28"/>
          <w:szCs w:val="28"/>
          <w:lang w:eastAsia="ja-JP"/>
        </w:rPr>
        <w:t xml:space="preserve">: </w:t>
      </w:r>
      <w:r w:rsidR="009C6EFE">
        <w:rPr>
          <w:bCs/>
          <w:sz w:val="28"/>
          <w:szCs w:val="28"/>
          <w:lang w:eastAsia="ja-JP"/>
        </w:rPr>
        <w:t xml:space="preserve">Geld gegen Umweltleistung. </w:t>
      </w:r>
    </w:p>
    <w:p w14:paraId="050F8B27" w14:textId="4FDF7567" w:rsidR="006C541A" w:rsidRDefault="00C84C55" w:rsidP="00A22063">
      <w:pPr>
        <w:widowControl w:val="0"/>
        <w:autoSpaceDE w:val="0"/>
        <w:autoSpaceDN w:val="0"/>
        <w:adjustRightInd w:val="0"/>
        <w:spacing w:line="360" w:lineRule="auto"/>
        <w:jc w:val="both"/>
        <w:rPr>
          <w:bCs/>
          <w:sz w:val="28"/>
          <w:szCs w:val="28"/>
          <w:lang w:eastAsia="ja-JP"/>
        </w:rPr>
      </w:pPr>
      <w:r>
        <w:rPr>
          <w:bCs/>
          <w:sz w:val="28"/>
          <w:szCs w:val="28"/>
          <w:lang w:eastAsia="ja-JP"/>
        </w:rPr>
        <w:t xml:space="preserve">In der Nacht auf Mittwoch haben </w:t>
      </w:r>
      <w:r w:rsidR="009C6EFE">
        <w:rPr>
          <w:bCs/>
          <w:sz w:val="28"/>
          <w:szCs w:val="28"/>
          <w:lang w:eastAsia="ja-JP"/>
        </w:rPr>
        <w:t xml:space="preserve">sich Vertreter der EU-Staaten, der Kommission und das Parlament nun geeinigt: </w:t>
      </w:r>
      <w:r w:rsidR="006C541A">
        <w:rPr>
          <w:bCs/>
          <w:sz w:val="28"/>
          <w:szCs w:val="28"/>
          <w:lang w:eastAsia="ja-JP"/>
        </w:rPr>
        <w:t>dass beide Forderungen ziemlich aufgeweicht werden</w:t>
      </w:r>
      <w:r w:rsidR="002C2459">
        <w:rPr>
          <w:bCs/>
          <w:sz w:val="28"/>
          <w:szCs w:val="28"/>
          <w:lang w:eastAsia="ja-JP"/>
        </w:rPr>
        <w:t xml:space="preserve"> und die Zahlungen für die Großbetriebe nur minimal gekürzt werden</w:t>
      </w:r>
      <w:r w:rsidR="006C541A">
        <w:rPr>
          <w:bCs/>
          <w:sz w:val="28"/>
          <w:szCs w:val="28"/>
          <w:lang w:eastAsia="ja-JP"/>
        </w:rPr>
        <w:t>. "Sieg für die Großbauern"</w:t>
      </w:r>
      <w:r w:rsidR="002C2459">
        <w:rPr>
          <w:bCs/>
          <w:sz w:val="28"/>
          <w:szCs w:val="28"/>
          <w:lang w:eastAsia="ja-JP"/>
        </w:rPr>
        <w:t>,</w:t>
      </w:r>
      <w:r w:rsidR="006C541A">
        <w:rPr>
          <w:bCs/>
          <w:sz w:val="28"/>
          <w:szCs w:val="28"/>
          <w:lang w:eastAsia="ja-JP"/>
        </w:rPr>
        <w:t xml:space="preserve"> so titelten heute die </w:t>
      </w:r>
      <w:r w:rsidR="002C2459">
        <w:rPr>
          <w:bCs/>
          <w:sz w:val="28"/>
          <w:szCs w:val="28"/>
          <w:lang w:eastAsia="ja-JP"/>
        </w:rPr>
        <w:t xml:space="preserve">Tageszeitung die taz. </w:t>
      </w:r>
      <w:r w:rsidR="006C541A">
        <w:rPr>
          <w:bCs/>
          <w:sz w:val="28"/>
          <w:szCs w:val="28"/>
          <w:lang w:eastAsia="ja-JP"/>
        </w:rPr>
        <w:t>Doch welche Auswirkungen wird die neue EU-Agrarpolitik auf die Umwelt haben?</w:t>
      </w:r>
    </w:p>
    <w:p w14:paraId="219C81FD" w14:textId="440C1D55" w:rsidR="00C84C55" w:rsidRDefault="009C6EFE" w:rsidP="00A22063">
      <w:pPr>
        <w:widowControl w:val="0"/>
        <w:autoSpaceDE w:val="0"/>
        <w:autoSpaceDN w:val="0"/>
        <w:adjustRightInd w:val="0"/>
        <w:spacing w:line="360" w:lineRule="auto"/>
        <w:jc w:val="both"/>
        <w:rPr>
          <w:bCs/>
          <w:sz w:val="28"/>
          <w:szCs w:val="28"/>
          <w:lang w:eastAsia="ja-JP"/>
        </w:rPr>
      </w:pPr>
      <w:r>
        <w:rPr>
          <w:bCs/>
          <w:sz w:val="28"/>
          <w:szCs w:val="28"/>
          <w:lang w:eastAsia="ja-JP"/>
        </w:rPr>
        <w:t xml:space="preserve">Tanja Busse kommentiert. </w:t>
      </w:r>
    </w:p>
    <w:p w14:paraId="59FEF906" w14:textId="77777777" w:rsidR="00CF033A" w:rsidRDefault="00CF033A" w:rsidP="00A22063">
      <w:pPr>
        <w:widowControl w:val="0"/>
        <w:autoSpaceDE w:val="0"/>
        <w:autoSpaceDN w:val="0"/>
        <w:adjustRightInd w:val="0"/>
        <w:spacing w:line="360" w:lineRule="auto"/>
        <w:jc w:val="both"/>
        <w:rPr>
          <w:b/>
          <w:bCs/>
          <w:sz w:val="28"/>
          <w:szCs w:val="28"/>
          <w:lang w:eastAsia="ja-JP"/>
        </w:rPr>
      </w:pPr>
    </w:p>
    <w:p w14:paraId="0DD4EBE1" w14:textId="77777777" w:rsidR="00090933" w:rsidRDefault="00090933">
      <w:pPr>
        <w:rPr>
          <w:b/>
          <w:bCs/>
          <w:sz w:val="28"/>
          <w:szCs w:val="28"/>
        </w:rPr>
      </w:pPr>
      <w:r>
        <w:rPr>
          <w:b/>
          <w:bCs/>
          <w:sz w:val="28"/>
          <w:szCs w:val="28"/>
        </w:rPr>
        <w:br w:type="page"/>
      </w:r>
    </w:p>
    <w:p w14:paraId="4B8B89F5" w14:textId="626D153F" w:rsidR="00E564AB" w:rsidRDefault="00E564AB" w:rsidP="00E564AB">
      <w:pPr>
        <w:spacing w:line="360" w:lineRule="auto"/>
        <w:rPr>
          <w:b/>
          <w:bCs/>
          <w:sz w:val="28"/>
          <w:szCs w:val="28"/>
        </w:rPr>
      </w:pPr>
      <w:r>
        <w:rPr>
          <w:b/>
          <w:bCs/>
          <w:sz w:val="28"/>
          <w:szCs w:val="28"/>
        </w:rPr>
        <w:lastRenderedPageBreak/>
        <w:t xml:space="preserve">Manuskript: </w:t>
      </w:r>
    </w:p>
    <w:p w14:paraId="524F72DF" w14:textId="510BF86A" w:rsidR="006C541A" w:rsidRDefault="00E564AB" w:rsidP="00E564AB">
      <w:pPr>
        <w:spacing w:line="360" w:lineRule="auto"/>
        <w:rPr>
          <w:bCs/>
          <w:sz w:val="28"/>
          <w:szCs w:val="28"/>
        </w:rPr>
      </w:pPr>
      <w:r w:rsidRPr="009C6EFE">
        <w:rPr>
          <w:bCs/>
          <w:sz w:val="28"/>
          <w:szCs w:val="28"/>
        </w:rPr>
        <w:t xml:space="preserve">Es sollten blühende Landschaften werden, </w:t>
      </w:r>
      <w:r w:rsidR="009C6EFE" w:rsidRPr="009C6EFE">
        <w:rPr>
          <w:bCs/>
          <w:sz w:val="28"/>
          <w:szCs w:val="28"/>
        </w:rPr>
        <w:t xml:space="preserve">ganz unironisch. </w:t>
      </w:r>
      <w:r w:rsidR="009C6EFE">
        <w:rPr>
          <w:bCs/>
          <w:sz w:val="28"/>
          <w:szCs w:val="28"/>
        </w:rPr>
        <w:t xml:space="preserve">Das war </w:t>
      </w:r>
      <w:r w:rsidRPr="009C6EFE">
        <w:rPr>
          <w:bCs/>
          <w:sz w:val="28"/>
          <w:szCs w:val="28"/>
        </w:rPr>
        <w:t xml:space="preserve">die </w:t>
      </w:r>
      <w:r w:rsidR="009C6EFE">
        <w:rPr>
          <w:bCs/>
          <w:sz w:val="28"/>
          <w:szCs w:val="28"/>
        </w:rPr>
        <w:t xml:space="preserve">ursprüngliche </w:t>
      </w:r>
      <w:r w:rsidRPr="009C6EFE">
        <w:rPr>
          <w:bCs/>
          <w:sz w:val="28"/>
          <w:szCs w:val="28"/>
        </w:rPr>
        <w:t>Idee</w:t>
      </w:r>
      <w:r w:rsidR="009C6EFE">
        <w:rPr>
          <w:bCs/>
          <w:sz w:val="28"/>
          <w:szCs w:val="28"/>
        </w:rPr>
        <w:t xml:space="preserve"> des rumänischen EU-Kommissars </w:t>
      </w:r>
      <w:r w:rsidR="006C541A">
        <w:rPr>
          <w:bCs/>
          <w:sz w:val="28"/>
          <w:szCs w:val="28"/>
        </w:rPr>
        <w:t>(</w:t>
      </w:r>
      <w:r w:rsidR="006C541A">
        <w:rPr>
          <w:rFonts w:ascii="Arial" w:hAnsi="Arial" w:cs="Arial"/>
          <w:sz w:val="26"/>
          <w:szCs w:val="26"/>
          <w:lang w:eastAsia="ja-JP"/>
        </w:rPr>
        <w:t xml:space="preserve">dadschian dschiolosch) </w:t>
      </w:r>
      <w:r w:rsidR="009C6EFE">
        <w:rPr>
          <w:bCs/>
          <w:sz w:val="28"/>
          <w:szCs w:val="28"/>
        </w:rPr>
        <w:t xml:space="preserve">Dacian Ciolos. Einer seiner Vorschläge: Jeder Landwirt muss auf sieben Prozent seiner Fläche </w:t>
      </w:r>
      <w:r w:rsidR="00084379">
        <w:rPr>
          <w:bCs/>
          <w:sz w:val="28"/>
          <w:szCs w:val="28"/>
        </w:rPr>
        <w:t xml:space="preserve">sogenannte </w:t>
      </w:r>
      <w:r w:rsidR="009C6EFE">
        <w:rPr>
          <w:bCs/>
          <w:sz w:val="28"/>
          <w:szCs w:val="28"/>
        </w:rPr>
        <w:t xml:space="preserve">ökologische Vorrangflächen ausweisen. Blühstreifen für Insekten zum Beispiel, artenreiches Grünland, Gewässerrandstreifen, Büsche, Hecken, Streuobstwiesen. </w:t>
      </w:r>
      <w:r w:rsidR="006C541A">
        <w:rPr>
          <w:bCs/>
          <w:sz w:val="28"/>
          <w:szCs w:val="28"/>
        </w:rPr>
        <w:t>Das klingt nach putziger Öko-Idylle, ist aber knall</w:t>
      </w:r>
      <w:r w:rsidR="00652DB2">
        <w:rPr>
          <w:bCs/>
          <w:sz w:val="28"/>
          <w:szCs w:val="28"/>
        </w:rPr>
        <w:t>h</w:t>
      </w:r>
      <w:r w:rsidR="006C541A">
        <w:rPr>
          <w:bCs/>
          <w:sz w:val="28"/>
          <w:szCs w:val="28"/>
        </w:rPr>
        <w:t>arter Ressourcenschutz: Diese Flächen sollten verhindern, dass Ökosysteme zusammenbrechen, Wildtiere und Pflanzenarten aussterben.</w:t>
      </w:r>
    </w:p>
    <w:p w14:paraId="5B4AB2AA" w14:textId="0AD129DA" w:rsidR="00652DB2" w:rsidRDefault="006C541A" w:rsidP="00E564AB">
      <w:pPr>
        <w:spacing w:line="360" w:lineRule="auto"/>
        <w:rPr>
          <w:bCs/>
          <w:sz w:val="28"/>
          <w:szCs w:val="28"/>
        </w:rPr>
      </w:pPr>
      <w:r>
        <w:rPr>
          <w:bCs/>
          <w:sz w:val="28"/>
          <w:szCs w:val="28"/>
        </w:rPr>
        <w:t>Der Deutsche Bauernverband, bekannt als starker Lobby</w:t>
      </w:r>
      <w:r w:rsidR="00DE442B">
        <w:rPr>
          <w:bCs/>
          <w:sz w:val="28"/>
          <w:szCs w:val="28"/>
        </w:rPr>
        <w:t xml:space="preserve"> </w:t>
      </w:r>
      <w:r>
        <w:rPr>
          <w:bCs/>
          <w:sz w:val="28"/>
          <w:szCs w:val="28"/>
        </w:rPr>
        <w:t xml:space="preserve">ist für die Großagrarier, hat von Anfang </w:t>
      </w:r>
      <w:r w:rsidR="005C1FF4">
        <w:rPr>
          <w:bCs/>
          <w:sz w:val="28"/>
          <w:szCs w:val="28"/>
        </w:rPr>
        <w:t xml:space="preserve">an </w:t>
      </w:r>
      <w:r>
        <w:rPr>
          <w:bCs/>
          <w:sz w:val="28"/>
          <w:szCs w:val="28"/>
        </w:rPr>
        <w:t xml:space="preserve">dagegen gewettert </w:t>
      </w:r>
      <w:r w:rsidR="00090933">
        <w:rPr>
          <w:bCs/>
          <w:sz w:val="28"/>
          <w:szCs w:val="28"/>
        </w:rPr>
        <w:t xml:space="preserve">- </w:t>
      </w:r>
      <w:r>
        <w:rPr>
          <w:bCs/>
          <w:sz w:val="28"/>
          <w:szCs w:val="28"/>
        </w:rPr>
        <w:t>und er hat sich durc</w:t>
      </w:r>
      <w:r w:rsidR="00090933">
        <w:rPr>
          <w:bCs/>
          <w:sz w:val="28"/>
          <w:szCs w:val="28"/>
        </w:rPr>
        <w:t xml:space="preserve">hgesetzt. Aus sieben wurden </w:t>
      </w:r>
      <w:r>
        <w:rPr>
          <w:bCs/>
          <w:sz w:val="28"/>
          <w:szCs w:val="28"/>
        </w:rPr>
        <w:t xml:space="preserve">fünf Prozent und </w:t>
      </w:r>
      <w:r w:rsidR="00090933">
        <w:rPr>
          <w:bCs/>
          <w:sz w:val="28"/>
          <w:szCs w:val="28"/>
        </w:rPr>
        <w:t xml:space="preserve">es gibt </w:t>
      </w:r>
      <w:r>
        <w:rPr>
          <w:bCs/>
          <w:sz w:val="28"/>
          <w:szCs w:val="28"/>
        </w:rPr>
        <w:t xml:space="preserve">ganz viele Ausnahmen: Zum Beispiel: Wer auf einen Teil seiner Subventionen verzichtet, braucht </w:t>
      </w:r>
      <w:r w:rsidR="00090933">
        <w:rPr>
          <w:bCs/>
          <w:sz w:val="28"/>
          <w:szCs w:val="28"/>
        </w:rPr>
        <w:t xml:space="preserve">gar </w:t>
      </w:r>
      <w:r>
        <w:rPr>
          <w:bCs/>
          <w:sz w:val="28"/>
          <w:szCs w:val="28"/>
        </w:rPr>
        <w:t>keine Öko-Flächen a</w:t>
      </w:r>
      <w:r w:rsidR="00090933">
        <w:rPr>
          <w:bCs/>
          <w:sz w:val="28"/>
          <w:szCs w:val="28"/>
        </w:rPr>
        <w:t xml:space="preserve">uszuweisen. Oder er kann stattdessen Sojabohnen anbauen und sie möglicherweise sogar mit Pestiziden behandeln. </w:t>
      </w:r>
    </w:p>
    <w:p w14:paraId="6C7250F2" w14:textId="5FD8D817" w:rsidR="002C2459" w:rsidRDefault="00090933" w:rsidP="00E564AB">
      <w:pPr>
        <w:spacing w:line="360" w:lineRule="auto"/>
        <w:rPr>
          <w:bCs/>
          <w:sz w:val="28"/>
          <w:szCs w:val="28"/>
        </w:rPr>
      </w:pPr>
      <w:r>
        <w:rPr>
          <w:bCs/>
          <w:sz w:val="28"/>
          <w:szCs w:val="28"/>
        </w:rPr>
        <w:t>Grüne und Bio-Verbände beklag</w:t>
      </w:r>
      <w:r w:rsidR="002C2459">
        <w:rPr>
          <w:bCs/>
          <w:sz w:val="28"/>
          <w:szCs w:val="28"/>
        </w:rPr>
        <w:t xml:space="preserve">ten gestern, dass diese Frage </w:t>
      </w:r>
      <w:r w:rsidR="00652DB2">
        <w:rPr>
          <w:bCs/>
          <w:sz w:val="28"/>
          <w:szCs w:val="28"/>
        </w:rPr>
        <w:t xml:space="preserve">im Entwurf </w:t>
      </w:r>
      <w:r w:rsidR="002C2459">
        <w:rPr>
          <w:bCs/>
          <w:sz w:val="28"/>
          <w:szCs w:val="28"/>
        </w:rPr>
        <w:t>nicht klar geregelt sei. Für Martin Häusling, den agrarpoliti</w:t>
      </w:r>
      <w:r w:rsidR="00652DB2">
        <w:rPr>
          <w:bCs/>
          <w:sz w:val="28"/>
          <w:szCs w:val="28"/>
        </w:rPr>
        <w:t>s</w:t>
      </w:r>
      <w:r w:rsidR="002C2459">
        <w:rPr>
          <w:bCs/>
          <w:sz w:val="28"/>
          <w:szCs w:val="28"/>
        </w:rPr>
        <w:t xml:space="preserve">chen Sprecher der Grünen im Europa-Parlament </w:t>
      </w:r>
      <w:r w:rsidR="00652DB2">
        <w:rPr>
          <w:bCs/>
          <w:sz w:val="28"/>
          <w:szCs w:val="28"/>
        </w:rPr>
        <w:t>ist das auch eine Frage der</w:t>
      </w:r>
      <w:r w:rsidR="002C2459">
        <w:rPr>
          <w:bCs/>
          <w:sz w:val="28"/>
          <w:szCs w:val="28"/>
        </w:rPr>
        <w:t xml:space="preserve"> Glaubwürdigkeit. Mit der Giftspritze über den Acker fahren - und dafür Subventionen für Umweltschutz einstreichen? Das sollte sich die EU nicht erlauben. </w:t>
      </w:r>
    </w:p>
    <w:p w14:paraId="690BA373" w14:textId="66444EC9" w:rsidR="00E1067D" w:rsidRDefault="00652DB2" w:rsidP="00E564AB">
      <w:pPr>
        <w:spacing w:line="360" w:lineRule="auto"/>
        <w:rPr>
          <w:bCs/>
          <w:sz w:val="28"/>
          <w:szCs w:val="28"/>
        </w:rPr>
      </w:pPr>
      <w:r>
        <w:rPr>
          <w:bCs/>
          <w:sz w:val="28"/>
          <w:szCs w:val="28"/>
        </w:rPr>
        <w:t xml:space="preserve">Es </w:t>
      </w:r>
      <w:r w:rsidR="00E1067D">
        <w:rPr>
          <w:bCs/>
          <w:sz w:val="28"/>
          <w:szCs w:val="28"/>
        </w:rPr>
        <w:t xml:space="preserve">gab </w:t>
      </w:r>
      <w:r w:rsidR="00A720B6">
        <w:rPr>
          <w:bCs/>
          <w:sz w:val="28"/>
          <w:szCs w:val="28"/>
        </w:rPr>
        <w:t>noch eine weitere Idee für mehr Nachhaltigkeit in der Landwirtschaft</w:t>
      </w:r>
      <w:r w:rsidR="00E1067D">
        <w:rPr>
          <w:bCs/>
          <w:sz w:val="28"/>
          <w:szCs w:val="28"/>
        </w:rPr>
        <w:t>, die verwässert wurde</w:t>
      </w:r>
      <w:r w:rsidR="00A720B6">
        <w:rPr>
          <w:bCs/>
          <w:sz w:val="28"/>
          <w:szCs w:val="28"/>
        </w:rPr>
        <w:t>: Die EU sollte mehr Geld für besondere Umweltprogramme zur Verfügung stellen</w:t>
      </w:r>
      <w:r w:rsidR="00DE442B">
        <w:rPr>
          <w:bCs/>
          <w:sz w:val="28"/>
          <w:szCs w:val="28"/>
        </w:rPr>
        <w:t>, für mehr Vielfalt auf dem Acker zum Beispiel</w:t>
      </w:r>
      <w:r w:rsidR="003C5973">
        <w:rPr>
          <w:bCs/>
          <w:sz w:val="28"/>
          <w:szCs w:val="28"/>
        </w:rPr>
        <w:t xml:space="preserve"> oder für Biolandwirtschaft</w:t>
      </w:r>
      <w:r w:rsidR="00DE442B">
        <w:rPr>
          <w:bCs/>
          <w:sz w:val="28"/>
          <w:szCs w:val="28"/>
        </w:rPr>
        <w:t xml:space="preserve">, </w:t>
      </w:r>
      <w:r w:rsidR="00A720B6">
        <w:rPr>
          <w:bCs/>
          <w:sz w:val="28"/>
          <w:szCs w:val="28"/>
        </w:rPr>
        <w:t xml:space="preserve">und weniger für die direkten Zahlungen an die Landwirte. Dahinter </w:t>
      </w:r>
      <w:r>
        <w:rPr>
          <w:bCs/>
          <w:sz w:val="28"/>
          <w:szCs w:val="28"/>
        </w:rPr>
        <w:t xml:space="preserve">steht </w:t>
      </w:r>
      <w:r w:rsidR="00A720B6">
        <w:rPr>
          <w:bCs/>
          <w:sz w:val="28"/>
          <w:szCs w:val="28"/>
        </w:rPr>
        <w:t>die einfache Idee: Die Landwirte sollten Geld nicht einfach nur so kassieren, weil sie Land bewirtschaften</w:t>
      </w:r>
      <w:r>
        <w:rPr>
          <w:bCs/>
          <w:sz w:val="28"/>
          <w:szCs w:val="28"/>
        </w:rPr>
        <w:t xml:space="preserve"> und </w:t>
      </w:r>
      <w:r w:rsidR="00E1067D">
        <w:rPr>
          <w:bCs/>
          <w:sz w:val="28"/>
          <w:szCs w:val="28"/>
        </w:rPr>
        <w:t xml:space="preserve">dabei </w:t>
      </w:r>
      <w:r>
        <w:rPr>
          <w:bCs/>
          <w:sz w:val="28"/>
          <w:szCs w:val="28"/>
        </w:rPr>
        <w:t>die Gesetze einhalten</w:t>
      </w:r>
      <w:r w:rsidR="00A720B6">
        <w:rPr>
          <w:bCs/>
          <w:sz w:val="28"/>
          <w:szCs w:val="28"/>
        </w:rPr>
        <w:t xml:space="preserve">, sondern weil sie eine spezielle Umweltleistung erbringen und deshalb auf Erträge verzichten. </w:t>
      </w:r>
    </w:p>
    <w:p w14:paraId="1D892C93" w14:textId="28F796FC" w:rsidR="00A720B6" w:rsidRDefault="00A720B6" w:rsidP="00E564AB">
      <w:pPr>
        <w:spacing w:line="360" w:lineRule="auto"/>
        <w:rPr>
          <w:bCs/>
          <w:sz w:val="28"/>
          <w:szCs w:val="28"/>
        </w:rPr>
      </w:pPr>
      <w:r>
        <w:rPr>
          <w:bCs/>
          <w:sz w:val="28"/>
          <w:szCs w:val="28"/>
        </w:rPr>
        <w:t xml:space="preserve">Doch um diese Geldverschiebung gab es ein riesiges Gerangel - und keine Einigung in Brüssel. Der Entwurf sieht nun vor, dass jedes Land selbst regeln soll, ob </w:t>
      </w:r>
      <w:r w:rsidR="000A13D4">
        <w:rPr>
          <w:bCs/>
          <w:sz w:val="28"/>
          <w:szCs w:val="28"/>
        </w:rPr>
        <w:t>und wie es einen Teil der Agrarsubventionen</w:t>
      </w:r>
      <w:r>
        <w:rPr>
          <w:bCs/>
          <w:sz w:val="28"/>
          <w:szCs w:val="28"/>
        </w:rPr>
        <w:t xml:space="preserve"> umverteilt. </w:t>
      </w:r>
    </w:p>
    <w:p w14:paraId="6DD583B4" w14:textId="77777777" w:rsidR="00964460" w:rsidRDefault="00A720B6" w:rsidP="00954034">
      <w:pPr>
        <w:spacing w:line="360" w:lineRule="auto"/>
        <w:rPr>
          <w:bCs/>
          <w:sz w:val="28"/>
          <w:szCs w:val="28"/>
        </w:rPr>
      </w:pPr>
      <w:r>
        <w:rPr>
          <w:bCs/>
          <w:sz w:val="28"/>
          <w:szCs w:val="28"/>
        </w:rPr>
        <w:t xml:space="preserve">Doch </w:t>
      </w:r>
      <w:r w:rsidR="00652DB2">
        <w:rPr>
          <w:bCs/>
          <w:sz w:val="28"/>
          <w:szCs w:val="28"/>
        </w:rPr>
        <w:t xml:space="preserve">was bleibt dann von der gemeinsamen europäischen </w:t>
      </w:r>
      <w:r w:rsidR="00034169">
        <w:rPr>
          <w:bCs/>
          <w:sz w:val="28"/>
          <w:szCs w:val="28"/>
        </w:rPr>
        <w:t>Agrarpolitik</w:t>
      </w:r>
      <w:r w:rsidR="00652DB2">
        <w:rPr>
          <w:bCs/>
          <w:sz w:val="28"/>
          <w:szCs w:val="28"/>
        </w:rPr>
        <w:t>?</w:t>
      </w:r>
      <w:r w:rsidR="00034169">
        <w:rPr>
          <w:bCs/>
          <w:sz w:val="28"/>
          <w:szCs w:val="28"/>
        </w:rPr>
        <w:t xml:space="preserve"> </w:t>
      </w:r>
      <w:r w:rsidR="00652DB2">
        <w:rPr>
          <w:bCs/>
          <w:sz w:val="28"/>
          <w:szCs w:val="28"/>
        </w:rPr>
        <w:t>Europas Landwirte produzieren für einen gemeinsamen Markt, aber zu ziemlic</w:t>
      </w:r>
      <w:r w:rsidR="00954034">
        <w:rPr>
          <w:bCs/>
          <w:sz w:val="28"/>
          <w:szCs w:val="28"/>
        </w:rPr>
        <w:t>h unterschiedlichen Bedingungen.</w:t>
      </w:r>
      <w:r w:rsidR="00652DB2">
        <w:rPr>
          <w:bCs/>
          <w:sz w:val="28"/>
          <w:szCs w:val="28"/>
        </w:rPr>
        <w:t xml:space="preserve"> Einigen Ländern ist es sogar gelungen,</w:t>
      </w:r>
      <w:r w:rsidR="00DE442B">
        <w:rPr>
          <w:bCs/>
          <w:sz w:val="28"/>
          <w:szCs w:val="28"/>
        </w:rPr>
        <w:t xml:space="preserve"> </w:t>
      </w:r>
      <w:r w:rsidR="00964460">
        <w:rPr>
          <w:bCs/>
          <w:sz w:val="28"/>
          <w:szCs w:val="28"/>
        </w:rPr>
        <w:t xml:space="preserve">ihre historischen </w:t>
      </w:r>
      <w:r w:rsidR="00652DB2">
        <w:rPr>
          <w:bCs/>
          <w:sz w:val="28"/>
          <w:szCs w:val="28"/>
        </w:rPr>
        <w:t xml:space="preserve">Ansprüche auf Subventionen bis 2020 zu erhalten, auch wenn die Landwirte nach </w:t>
      </w:r>
      <w:r w:rsidR="00954034">
        <w:rPr>
          <w:bCs/>
          <w:sz w:val="28"/>
          <w:szCs w:val="28"/>
        </w:rPr>
        <w:t>der aktuellen</w:t>
      </w:r>
      <w:r w:rsidR="00652DB2">
        <w:rPr>
          <w:bCs/>
          <w:sz w:val="28"/>
          <w:szCs w:val="28"/>
        </w:rPr>
        <w:t xml:space="preserve"> Situation auf ihrem Hof gar kein</w:t>
      </w:r>
      <w:r w:rsidR="00954034">
        <w:rPr>
          <w:bCs/>
          <w:sz w:val="28"/>
          <w:szCs w:val="28"/>
        </w:rPr>
        <w:t>en</w:t>
      </w:r>
      <w:r w:rsidR="002B50F8">
        <w:rPr>
          <w:bCs/>
          <w:sz w:val="28"/>
          <w:szCs w:val="28"/>
        </w:rPr>
        <w:t xml:space="preserve"> Anspruch mehr hätten, </w:t>
      </w:r>
      <w:r w:rsidR="00964460">
        <w:rPr>
          <w:bCs/>
          <w:sz w:val="28"/>
          <w:szCs w:val="28"/>
        </w:rPr>
        <w:t xml:space="preserve">zum Beispiel weil sie ihr Vieh längst abgeschafft haben. </w:t>
      </w:r>
    </w:p>
    <w:p w14:paraId="527A0BB2" w14:textId="399C72D0" w:rsidR="00954034" w:rsidRDefault="00954034" w:rsidP="00954034">
      <w:pPr>
        <w:spacing w:line="360" w:lineRule="auto"/>
        <w:rPr>
          <w:bCs/>
          <w:sz w:val="28"/>
          <w:szCs w:val="28"/>
        </w:rPr>
      </w:pPr>
      <w:r>
        <w:rPr>
          <w:bCs/>
          <w:sz w:val="28"/>
          <w:szCs w:val="28"/>
        </w:rPr>
        <w:t xml:space="preserve">Die vielen Ausnahmen und Sonderwege schwächen die europäische Agrarpolitik und die EU. </w:t>
      </w:r>
      <w:r w:rsidR="00652DB2">
        <w:rPr>
          <w:bCs/>
          <w:sz w:val="28"/>
          <w:szCs w:val="28"/>
        </w:rPr>
        <w:t xml:space="preserve">Warum, </w:t>
      </w:r>
      <w:r>
        <w:rPr>
          <w:bCs/>
          <w:sz w:val="28"/>
          <w:szCs w:val="28"/>
        </w:rPr>
        <w:t xml:space="preserve">können sich die Europäer fragen, sollen wir unsere Landwirtschaft mit Milliardenbeträgen unterstützen, wenn trotzdem die kleinen Bauernhöfe weiter sterben, wenn sich die europäischen Kulturlandschaften in Maismonokulturen verwandeln, wenn Vögel und Bienen sterben und es immer wieder Lebensmittelskandale </w:t>
      </w:r>
      <w:r w:rsidR="00E1067D">
        <w:rPr>
          <w:bCs/>
          <w:sz w:val="28"/>
          <w:szCs w:val="28"/>
        </w:rPr>
        <w:t>gibt - w</w:t>
      </w:r>
      <w:r>
        <w:rPr>
          <w:bCs/>
          <w:sz w:val="28"/>
          <w:szCs w:val="28"/>
        </w:rPr>
        <w:t xml:space="preserve">ozu dann die ganze milliardenschwere Geldverteilung? </w:t>
      </w:r>
    </w:p>
    <w:p w14:paraId="789AE687" w14:textId="07BA0088" w:rsidR="00A03F7F" w:rsidRDefault="00E1067D" w:rsidP="00A03F7F">
      <w:pPr>
        <w:spacing w:line="360" w:lineRule="auto"/>
        <w:rPr>
          <w:bCs/>
          <w:sz w:val="28"/>
          <w:szCs w:val="28"/>
        </w:rPr>
      </w:pPr>
      <w:r>
        <w:rPr>
          <w:bCs/>
          <w:sz w:val="28"/>
          <w:szCs w:val="28"/>
        </w:rPr>
        <w:t xml:space="preserve">Grüne Landschaften und viele </w:t>
      </w:r>
      <w:r w:rsidR="00A03F7F">
        <w:rPr>
          <w:bCs/>
          <w:sz w:val="28"/>
          <w:szCs w:val="28"/>
        </w:rPr>
        <w:t xml:space="preserve">sichere </w:t>
      </w:r>
      <w:r>
        <w:rPr>
          <w:bCs/>
          <w:sz w:val="28"/>
          <w:szCs w:val="28"/>
        </w:rPr>
        <w:t>Arbeitsplätze</w:t>
      </w:r>
      <w:r w:rsidR="00A03F7F">
        <w:rPr>
          <w:bCs/>
          <w:sz w:val="28"/>
          <w:szCs w:val="28"/>
        </w:rPr>
        <w:t xml:space="preserve"> im ländlichen Raum, </w:t>
      </w:r>
      <w:r>
        <w:rPr>
          <w:bCs/>
          <w:sz w:val="28"/>
          <w:szCs w:val="28"/>
        </w:rPr>
        <w:t xml:space="preserve">das wäre ein Ziel </w:t>
      </w:r>
      <w:r w:rsidR="00A03F7F">
        <w:rPr>
          <w:bCs/>
          <w:sz w:val="28"/>
          <w:szCs w:val="28"/>
        </w:rPr>
        <w:t xml:space="preserve">gewesen für Europa in der Finanzkrise. Leider verfehlt. </w:t>
      </w:r>
    </w:p>
    <w:p w14:paraId="03B05BB5" w14:textId="77777777" w:rsidR="00A03F7F" w:rsidRPr="00A03F7F" w:rsidRDefault="00A03F7F" w:rsidP="00A03F7F">
      <w:pPr>
        <w:spacing w:line="360" w:lineRule="auto"/>
        <w:rPr>
          <w:bCs/>
          <w:sz w:val="28"/>
          <w:szCs w:val="28"/>
        </w:rPr>
      </w:pPr>
      <w:bookmarkStart w:id="0" w:name="_GoBack"/>
      <w:bookmarkEnd w:id="0"/>
    </w:p>
    <w:sectPr w:rsidR="00A03F7F" w:rsidRPr="00A03F7F" w:rsidSect="00970A3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63"/>
    <w:rsid w:val="00034169"/>
    <w:rsid w:val="00084379"/>
    <w:rsid w:val="0008638D"/>
    <w:rsid w:val="00090933"/>
    <w:rsid w:val="000A13D4"/>
    <w:rsid w:val="000C422C"/>
    <w:rsid w:val="00145BCC"/>
    <w:rsid w:val="001C06CC"/>
    <w:rsid w:val="0029104B"/>
    <w:rsid w:val="002B438C"/>
    <w:rsid w:val="002B50F8"/>
    <w:rsid w:val="002C2459"/>
    <w:rsid w:val="003C5973"/>
    <w:rsid w:val="005015C9"/>
    <w:rsid w:val="005C1FF4"/>
    <w:rsid w:val="005F587A"/>
    <w:rsid w:val="00652DB2"/>
    <w:rsid w:val="00667CE4"/>
    <w:rsid w:val="006C541A"/>
    <w:rsid w:val="006C5A87"/>
    <w:rsid w:val="00932F99"/>
    <w:rsid w:val="00954034"/>
    <w:rsid w:val="00964460"/>
    <w:rsid w:val="00970A3B"/>
    <w:rsid w:val="009C6EFE"/>
    <w:rsid w:val="009E478F"/>
    <w:rsid w:val="00A03F7F"/>
    <w:rsid w:val="00A14A0A"/>
    <w:rsid w:val="00A22063"/>
    <w:rsid w:val="00A720B6"/>
    <w:rsid w:val="00C84C55"/>
    <w:rsid w:val="00CF033A"/>
    <w:rsid w:val="00DE442B"/>
    <w:rsid w:val="00E1067D"/>
    <w:rsid w:val="00E564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DB33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3614</Characters>
  <Application>Microsoft Macintosh Word</Application>
  <DocSecurity>0</DocSecurity>
  <Lines>30</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Busse</dc:creator>
  <cp:keywords/>
  <dc:description/>
  <cp:lastModifiedBy>Tanja Busse</cp:lastModifiedBy>
  <cp:revision>2</cp:revision>
  <dcterms:created xsi:type="dcterms:W3CDTF">2015-03-30T15:29:00Z</dcterms:created>
  <dcterms:modified xsi:type="dcterms:W3CDTF">2015-03-30T15:29:00Z</dcterms:modified>
</cp:coreProperties>
</file>